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AE1F" w14:textId="210998A5" w:rsidR="000514FD" w:rsidRPr="00375053" w:rsidRDefault="00A747C3" w:rsidP="00D703B6">
      <w:pPr>
        <w:spacing w:after="60"/>
        <w:ind w:left="-142"/>
        <w:rPr>
          <w:rFonts w:ascii="FoundryJournalBook" w:hAnsi="FoundryJournalBook"/>
        </w:rPr>
      </w:pPr>
      <w:bookmarkStart w:id="0" w:name="_GoBack"/>
      <w:bookmarkEnd w:id="0"/>
      <w:r>
        <w:rPr>
          <w:rFonts w:ascii="FoundryJournalBook" w:hAnsi="FoundryJournalBook"/>
          <w:color w:val="000000"/>
          <w:sz w:val="20"/>
          <w:szCs w:val="20"/>
        </w:rPr>
        <w:t>22.05</w:t>
      </w:r>
      <w:r w:rsidR="004A3D31">
        <w:rPr>
          <w:rFonts w:ascii="FoundryJournalBook" w:hAnsi="FoundryJournalBook"/>
          <w:color w:val="000000"/>
          <w:sz w:val="20"/>
          <w:szCs w:val="20"/>
        </w:rPr>
        <w:t>.201</w:t>
      </w:r>
      <w:r w:rsidR="00220C77">
        <w:rPr>
          <w:rFonts w:ascii="FoundryJournalBook" w:hAnsi="FoundryJournalBook"/>
          <w:color w:val="000000"/>
          <w:sz w:val="20"/>
          <w:szCs w:val="20"/>
        </w:rPr>
        <w:t>9</w:t>
      </w:r>
      <w:r w:rsidR="000514FD" w:rsidRPr="00375053">
        <w:rPr>
          <w:rFonts w:ascii="FoundryJournalBook" w:hAnsi="FoundryJournalBook"/>
          <w:color w:val="000000"/>
          <w:sz w:val="20"/>
          <w:szCs w:val="20"/>
        </w:rPr>
        <w:br/>
      </w:r>
    </w:p>
    <w:p w14:paraId="65ACC73B" w14:textId="62E1171C" w:rsidR="00021CEB" w:rsidRPr="003D7623" w:rsidRDefault="00A747C3" w:rsidP="001E336F">
      <w:pPr>
        <w:spacing w:after="60"/>
        <w:ind w:left="-142"/>
        <w:rPr>
          <w:rFonts w:ascii="FoundryJournalBook" w:hAnsi="FoundryJournalBook"/>
          <w:b/>
          <w:sz w:val="32"/>
          <w:szCs w:val="32"/>
        </w:rPr>
      </w:pPr>
      <w:r w:rsidRPr="003D7623">
        <w:rPr>
          <w:rFonts w:ascii="FoundryJournalBook" w:hAnsi="FoundryJournalBook"/>
          <w:b/>
          <w:bCs/>
          <w:sz w:val="32"/>
          <w:szCs w:val="32"/>
        </w:rPr>
        <w:t>Fahrzeug-Werke LUEG AG</w:t>
      </w:r>
      <w:r w:rsidR="003D7623" w:rsidRPr="003D7623">
        <w:rPr>
          <w:rFonts w:ascii="FoundryJournalBook" w:hAnsi="FoundryJournalBook"/>
          <w:b/>
          <w:bCs/>
          <w:sz w:val="32"/>
          <w:szCs w:val="32"/>
        </w:rPr>
        <w:t>: Neubesetzung des Vorstandes ab 2020</w:t>
      </w:r>
    </w:p>
    <w:p w14:paraId="306418D2" w14:textId="77777777" w:rsidR="003E3D88" w:rsidRPr="00A477B7" w:rsidRDefault="003E3D88" w:rsidP="0034131B">
      <w:pPr>
        <w:ind w:left="-142"/>
        <w:rPr>
          <w:rFonts w:ascii="Minion Pro" w:hAnsi="Minion Pro"/>
          <w:b/>
          <w:sz w:val="20"/>
          <w:szCs w:val="20"/>
          <w:highlight w:val="yellow"/>
        </w:rPr>
      </w:pPr>
    </w:p>
    <w:p w14:paraId="58FCCE61" w14:textId="641400C1" w:rsidR="003D7623" w:rsidRPr="003D7623" w:rsidRDefault="0095473D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b/>
          <w:color w:val="000000"/>
          <w:sz w:val="20"/>
          <w:szCs w:val="20"/>
        </w:rPr>
        <w:t>Bochum</w:t>
      </w:r>
      <w:r w:rsidR="007C7C48" w:rsidRPr="003D7623">
        <w:rPr>
          <w:rFonts w:ascii="Minion Pro" w:hAnsi="Minion Pro" w:cs="MinionPro-Regular"/>
          <w:b/>
          <w:color w:val="000000"/>
          <w:sz w:val="20"/>
          <w:szCs w:val="20"/>
        </w:rPr>
        <w:t>.</w:t>
      </w:r>
      <w:r w:rsidR="007C7C48" w:rsidRPr="003D7623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3D7623" w:rsidRPr="003D7623">
        <w:rPr>
          <w:rFonts w:ascii="Minion Pro" w:hAnsi="Minion Pro" w:cs="MinionPro-Regular"/>
          <w:color w:val="000000"/>
          <w:sz w:val="20"/>
          <w:szCs w:val="20"/>
        </w:rPr>
        <w:t>Zum Ende des Jahres wird Jürgen Tauscher (6</w:t>
      </w:r>
      <w:r w:rsidR="003D7623">
        <w:rPr>
          <w:rFonts w:ascii="Minion Pro" w:hAnsi="Minion Pro" w:cs="MinionPro-Regular"/>
          <w:color w:val="000000"/>
          <w:sz w:val="20"/>
          <w:szCs w:val="20"/>
        </w:rPr>
        <w:t>5</w:t>
      </w:r>
      <w:r w:rsidR="003D7623" w:rsidRPr="003D7623">
        <w:rPr>
          <w:rFonts w:ascii="Minion Pro" w:hAnsi="Minion Pro" w:cs="MinionPro-Regular"/>
          <w:color w:val="000000"/>
          <w:sz w:val="20"/>
          <w:szCs w:val="20"/>
        </w:rPr>
        <w:t>), CEO der Fahrzeug-Werke LUEG AG, das Unternehmen altersbedingt nach mehr als elf erfolgreichen Jahren verlassen. Aus diesem Grund haben der LUEG</w:t>
      </w:r>
      <w:r w:rsidR="00931763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3D7623" w:rsidRPr="003D7623">
        <w:rPr>
          <w:rFonts w:ascii="Minion Pro" w:hAnsi="Minion Pro" w:cs="MinionPro-Regular"/>
          <w:color w:val="000000"/>
          <w:sz w:val="20"/>
          <w:szCs w:val="20"/>
        </w:rPr>
        <w:t>Aufsichtsrat und die Gesellschafter gestern nachfolgende Entscheidung zur Neubesetzung des Vorstandes getroffen.</w:t>
      </w:r>
    </w:p>
    <w:p w14:paraId="366192AB" w14:textId="77777777" w:rsid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75865087" w14:textId="77777777" w:rsidR="003D7623" w:rsidRP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color w:val="000000"/>
          <w:sz w:val="20"/>
          <w:szCs w:val="20"/>
        </w:rPr>
        <w:t xml:space="preserve">Ab 01.01.2020 wird der Vorstand der Fahrzeug-Werke LUEG AG aus drei Personen bestehen. </w:t>
      </w:r>
    </w:p>
    <w:p w14:paraId="5844780C" w14:textId="77777777" w:rsid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3CCC3D76" w14:textId="77777777" w:rsidR="003D7623" w:rsidRP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color w:val="000000"/>
          <w:sz w:val="20"/>
          <w:szCs w:val="20"/>
        </w:rPr>
        <w:t xml:space="preserve">Neuer Sprecher des Vorstandes wird Martijn Storm (43), der seit Dezember 2017 als CFO im Unternehmen tätig ist. </w:t>
      </w:r>
    </w:p>
    <w:p w14:paraId="55BE3A9A" w14:textId="77777777" w:rsid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025E996F" w14:textId="77777777" w:rsidR="003D7623" w:rsidRP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color w:val="000000"/>
          <w:sz w:val="20"/>
          <w:szCs w:val="20"/>
        </w:rPr>
        <w:t>Daneben werden die heutigen Vertriebsdirektoren NFZ, Stefan Jansen (47) und PKW, Benjamin Kaiser (37) das Vorstandsteam als Vorstand NFZ bzw. PKW vervollständigen.</w:t>
      </w:r>
    </w:p>
    <w:p w14:paraId="7DDB0267" w14:textId="77777777" w:rsid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0230E855" w14:textId="77777777" w:rsidR="003D7623" w:rsidRP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color w:val="000000"/>
          <w:sz w:val="20"/>
          <w:szCs w:val="20"/>
        </w:rPr>
        <w:t>Beide sind seit mehr als 10 Jahren erfolgreich im Unternehmen in verschiedenen Führungspositionen tätig.</w:t>
      </w:r>
    </w:p>
    <w:p w14:paraId="194DAD4E" w14:textId="6E6DD695" w:rsidR="00A747C3" w:rsidRPr="003D7623" w:rsidRDefault="003D7623" w:rsidP="003D7623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color w:val="000000"/>
          <w:sz w:val="20"/>
          <w:szCs w:val="20"/>
        </w:rPr>
        <w:t>Mit dieser Entscheidung stellt LUEG frühzeitig die Weichen für die Herausforderungen der Zukunft und sichert gleichzeitig den erfolgreichen Weg der letzten Jahre durch Kontinuität in den handelnden Personen.</w:t>
      </w:r>
    </w:p>
    <w:p w14:paraId="101291DF" w14:textId="0CB4B3AF" w:rsidR="00E148E7" w:rsidRDefault="00E148E7" w:rsidP="00E717A0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659D4260" w14:textId="77777777" w:rsidR="00BE4A19" w:rsidRDefault="00BE4A19" w:rsidP="00E717A0">
      <w:pPr>
        <w:ind w:left="-142"/>
        <w:rPr>
          <w:rFonts w:ascii="MinionPro-Regular" w:hAnsi="MinionPro-Regular" w:cs="MinionPro-Regular"/>
          <w:color w:val="000000"/>
          <w:sz w:val="20"/>
          <w:szCs w:val="20"/>
        </w:rPr>
      </w:pPr>
    </w:p>
    <w:p w14:paraId="0C479D76" w14:textId="77777777" w:rsidR="001A0BBB" w:rsidRDefault="001A0BBB" w:rsidP="00E717A0">
      <w:pPr>
        <w:ind w:left="-142"/>
        <w:rPr>
          <w:rFonts w:ascii="MinionPro-Regular" w:hAnsi="MinionPro-Regular" w:cs="MinionPro-Regular"/>
          <w:color w:val="000000"/>
          <w:sz w:val="20"/>
          <w:szCs w:val="20"/>
        </w:rPr>
      </w:pPr>
    </w:p>
    <w:p w14:paraId="5D08379D" w14:textId="567EBB80" w:rsidR="00071E78" w:rsidRPr="00931763" w:rsidRDefault="00BE4A19" w:rsidP="00BE4A19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931763">
        <w:rPr>
          <w:rFonts w:ascii="Minion Pro" w:hAnsi="Minion Pro" w:cs="MinionPro-Regular"/>
          <w:color w:val="000000"/>
          <w:sz w:val="20"/>
          <w:szCs w:val="20"/>
        </w:rPr>
        <w:t>Pressebild</w:t>
      </w:r>
      <w:r w:rsidR="00A747C3" w:rsidRPr="00931763">
        <w:rPr>
          <w:rFonts w:ascii="Minion Pro" w:hAnsi="Minion Pro" w:cs="MinionPro-Regular"/>
          <w:color w:val="000000"/>
          <w:sz w:val="20"/>
          <w:szCs w:val="20"/>
        </w:rPr>
        <w:t>er</w:t>
      </w:r>
      <w:r w:rsidRPr="00931763">
        <w:rPr>
          <w:rFonts w:ascii="Minion Pro" w:hAnsi="Minion Pro" w:cs="MinionPro-Regular"/>
          <w:color w:val="000000"/>
          <w:sz w:val="20"/>
          <w:szCs w:val="20"/>
        </w:rPr>
        <w:t xml:space="preserve">: </w:t>
      </w:r>
    </w:p>
    <w:p w14:paraId="56EBF132" w14:textId="77777777" w:rsidR="00931763" w:rsidRDefault="00931763" w:rsidP="00A747C3">
      <w:pPr>
        <w:ind w:left="-142" w:right="-1135"/>
        <w:rPr>
          <w:rFonts w:ascii="Minion Pro" w:hAnsi="Minion Pro"/>
          <w:sz w:val="20"/>
          <w:szCs w:val="20"/>
        </w:rPr>
      </w:pPr>
    </w:p>
    <w:p w14:paraId="50205EFF" w14:textId="32555500" w:rsidR="00A747C3" w:rsidRDefault="00A747C3" w:rsidP="00A747C3">
      <w:pPr>
        <w:ind w:left="-142" w:right="-1135"/>
        <w:rPr>
          <w:rFonts w:ascii="Minion Pro" w:hAnsi="Minion Pro"/>
          <w:sz w:val="20"/>
          <w:szCs w:val="20"/>
        </w:rPr>
      </w:pPr>
      <w:r w:rsidRPr="00A747C3">
        <w:rPr>
          <w:rFonts w:ascii="Minion Pro" w:hAnsi="Minion Pro"/>
          <w:noProof/>
          <w:sz w:val="20"/>
          <w:szCs w:val="20"/>
        </w:rPr>
        <w:drawing>
          <wp:inline distT="0" distB="0" distL="0" distR="0" wp14:anchorId="11AC3926" wp14:editId="39010BE9">
            <wp:extent cx="1892491" cy="1800000"/>
            <wp:effectExtent l="0" t="0" r="0" b="0"/>
            <wp:docPr id="3" name="Grafik 3" descr="C:\Users\karin.enners\AppData\Local\Microsoft\Windows\INetCache\Content.Outlook\ZCCJAQYC\Martijn 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.enners\AppData\Local\Microsoft\Windows\INetCache\Content.Outlook\ZCCJAQYC\Martijn Sto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8" r="4002"/>
                    <a:stretch/>
                  </pic:blipFill>
                  <pic:spPr bwMode="auto">
                    <a:xfrm>
                      <a:off x="0" y="0"/>
                      <a:ext cx="18924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inion Pro" w:hAnsi="Minion Pro"/>
          <w:sz w:val="20"/>
          <w:szCs w:val="20"/>
        </w:rPr>
        <w:t xml:space="preserve">   </w:t>
      </w:r>
      <w:r w:rsidRPr="00A747C3">
        <w:rPr>
          <w:rFonts w:ascii="Minion Pro" w:hAnsi="Minion Pro"/>
          <w:noProof/>
          <w:sz w:val="20"/>
          <w:szCs w:val="20"/>
        </w:rPr>
        <w:drawing>
          <wp:inline distT="0" distB="0" distL="0" distR="0" wp14:anchorId="05F0E320" wp14:editId="3EC7432C">
            <wp:extent cx="1864173" cy="1800000"/>
            <wp:effectExtent l="0" t="0" r="3175" b="0"/>
            <wp:docPr id="2" name="Grafik 2" descr="C:\Users\karin.enners\AppData\Local\Microsoft\Windows\INetCache\Content.Outlook\ZCCJAQYC\Kaiser-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.enners\AppData\Local\Microsoft\Windows\INetCache\Content.Outlook\ZCCJAQYC\Kaiser-1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7" r="12582"/>
                    <a:stretch/>
                  </pic:blipFill>
                  <pic:spPr bwMode="auto">
                    <a:xfrm>
                      <a:off x="0" y="0"/>
                      <a:ext cx="18641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inion Pro" w:hAnsi="Minion Pro"/>
          <w:sz w:val="20"/>
          <w:szCs w:val="20"/>
        </w:rPr>
        <w:t xml:space="preserve">    </w:t>
      </w:r>
      <w:r w:rsidRPr="00A747C3">
        <w:rPr>
          <w:rFonts w:ascii="Minion Pro" w:hAnsi="Minion Pro"/>
          <w:noProof/>
          <w:sz w:val="20"/>
          <w:szCs w:val="20"/>
        </w:rPr>
        <w:drawing>
          <wp:inline distT="0" distB="0" distL="0" distR="0" wp14:anchorId="0EAABFDD" wp14:editId="6B47C28C">
            <wp:extent cx="1860771" cy="1800000"/>
            <wp:effectExtent l="0" t="0" r="6350" b="0"/>
            <wp:docPr id="4" name="Grafik 4" descr="C:\Users\karin.enners\AppData\Local\Microsoft\Windows\INetCache\Content.Outlook\ZCCJAQYC\Jans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.enners\AppData\Local\Microsoft\Windows\INetCache\Content.Outlook\ZCCJAQYC\Jansen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4" r="18844"/>
                    <a:stretch/>
                  </pic:blipFill>
                  <pic:spPr bwMode="auto">
                    <a:xfrm>
                      <a:off x="0" y="0"/>
                      <a:ext cx="18607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02E22" w14:textId="7C09D61B" w:rsidR="00A747C3" w:rsidRDefault="00A747C3" w:rsidP="00C84A00">
      <w:pPr>
        <w:tabs>
          <w:tab w:val="left" w:pos="567"/>
          <w:tab w:val="left" w:pos="3686"/>
          <w:tab w:val="left" w:pos="7088"/>
        </w:tabs>
        <w:ind w:left="-142" w:right="-568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ab/>
        <w:t>Martijn Storm</w:t>
      </w:r>
      <w:r w:rsidR="00C84A00">
        <w:rPr>
          <w:rFonts w:ascii="Minion Pro" w:hAnsi="Minion Pro"/>
          <w:sz w:val="20"/>
          <w:szCs w:val="20"/>
        </w:rPr>
        <w:t xml:space="preserve"> (43)</w:t>
      </w:r>
      <w:r>
        <w:rPr>
          <w:rFonts w:ascii="Minion Pro" w:hAnsi="Minion Pro"/>
          <w:sz w:val="20"/>
          <w:szCs w:val="20"/>
        </w:rPr>
        <w:tab/>
        <w:t>Benjamin Kaiser</w:t>
      </w:r>
      <w:r w:rsidR="00C84A00">
        <w:rPr>
          <w:rFonts w:ascii="Minion Pro" w:hAnsi="Minion Pro"/>
          <w:sz w:val="20"/>
          <w:szCs w:val="20"/>
        </w:rPr>
        <w:t xml:space="preserve"> (37)</w:t>
      </w:r>
      <w:r>
        <w:rPr>
          <w:rFonts w:ascii="Minion Pro" w:hAnsi="Minion Pro"/>
          <w:sz w:val="20"/>
          <w:szCs w:val="20"/>
        </w:rPr>
        <w:tab/>
        <w:t>Stefan Jansen</w:t>
      </w:r>
      <w:r w:rsidR="00C84A00">
        <w:rPr>
          <w:rFonts w:ascii="Minion Pro" w:hAnsi="Minion Pro"/>
          <w:sz w:val="20"/>
          <w:szCs w:val="20"/>
        </w:rPr>
        <w:t xml:space="preserve"> (47)</w:t>
      </w:r>
    </w:p>
    <w:p w14:paraId="49F6AD6F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1768686C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1B7ABCB2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4EA5BAC0" w14:textId="1335F541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46FA3988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087DF1D3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62B2CFD7" w14:textId="77777777" w:rsidR="00A747C3" w:rsidRDefault="00A747C3" w:rsidP="001D0E47">
      <w:pPr>
        <w:ind w:left="-142"/>
        <w:rPr>
          <w:rFonts w:ascii="Minion Pro" w:hAnsi="Minion Pro"/>
          <w:sz w:val="20"/>
          <w:szCs w:val="20"/>
        </w:rPr>
      </w:pPr>
    </w:p>
    <w:p w14:paraId="12523A4E" w14:textId="77777777" w:rsidR="005E6A0F" w:rsidRDefault="005E6A0F" w:rsidP="00EE6DFB">
      <w:pPr>
        <w:ind w:left="-142"/>
        <w:rPr>
          <w:rFonts w:ascii="Minion Pro" w:hAnsi="Minion Pro"/>
          <w:sz w:val="20"/>
          <w:szCs w:val="20"/>
        </w:rPr>
      </w:pPr>
      <w:r w:rsidRPr="00862DE5">
        <w:rPr>
          <w:rFonts w:ascii="Minion Pro" w:hAnsi="Minion Pro"/>
          <w:sz w:val="20"/>
          <w:szCs w:val="20"/>
        </w:rPr>
        <w:t>Kontakt für Presseanfragen:</w:t>
      </w:r>
    </w:p>
    <w:p w14:paraId="77938A44" w14:textId="77777777" w:rsidR="005E6A0F" w:rsidRDefault="005E6A0F" w:rsidP="005E6A0F">
      <w:pPr>
        <w:spacing w:line="300" w:lineRule="exact"/>
        <w:ind w:left="-142"/>
        <w:rPr>
          <w:rFonts w:ascii="Minion Pro" w:hAnsi="Minion Pro"/>
          <w:b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 xml:space="preserve">Bereichsleiter BDC, CRM und </w:t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</w:p>
    <w:p w14:paraId="722C3AED" w14:textId="77777777" w:rsidR="005E6A0F" w:rsidRDefault="005E6A0F" w:rsidP="005E6A0F">
      <w:pPr>
        <w:spacing w:line="300" w:lineRule="exact"/>
        <w:ind w:hanging="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>Marketing-Kommunikation:</w:t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  <w:t>Kommunikation/PR</w:t>
      </w:r>
      <w:r w:rsidR="00D942BF">
        <w:rPr>
          <w:rFonts w:ascii="Minion Pro" w:hAnsi="Minion Pro"/>
          <w:b/>
          <w:sz w:val="20"/>
          <w:szCs w:val="20"/>
        </w:rPr>
        <w:t>:</w:t>
      </w:r>
      <w:r>
        <w:rPr>
          <w:rFonts w:ascii="Minion Pro" w:hAnsi="Minion Pro"/>
          <w:b/>
          <w:sz w:val="20"/>
          <w:szCs w:val="20"/>
        </w:rPr>
        <w:tab/>
      </w:r>
    </w:p>
    <w:p w14:paraId="25DD896A" w14:textId="77777777" w:rsidR="005E6A0F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Ralf Schütte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Silvia Micha</w:t>
      </w:r>
      <w:r w:rsidR="00D40C74">
        <w:rPr>
          <w:rFonts w:ascii="Minion Pro" w:hAnsi="Minion Pro"/>
          <w:sz w:val="20"/>
          <w:szCs w:val="20"/>
        </w:rPr>
        <w:tab/>
      </w:r>
    </w:p>
    <w:p w14:paraId="3EED6FF7" w14:textId="77777777" w:rsidR="005E6A0F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Fahrzeug-Werke LUEG AG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Fahrzeug-Werke LUEG AG</w:t>
      </w:r>
    </w:p>
    <w:p w14:paraId="35ED2302" w14:textId="77777777" w:rsidR="005E6A0F" w:rsidRPr="008D218E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 w:rsidRPr="00D40C74">
        <w:rPr>
          <w:rFonts w:ascii="Minion Pro" w:hAnsi="Minion Pro"/>
          <w:sz w:val="20"/>
          <w:szCs w:val="20"/>
        </w:rPr>
        <w:t>Fon 0201 2065-520</w:t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="002A669F" w:rsidRPr="00D40C74"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Fon 0201 2065-525</w:t>
      </w:r>
      <w:r w:rsidRPr="00D40C74">
        <w:rPr>
          <w:rFonts w:ascii="Minion Pro" w:hAnsi="Minion Pro"/>
          <w:sz w:val="20"/>
          <w:szCs w:val="20"/>
        </w:rPr>
        <w:br/>
        <w:t>Mail ralf.schuette</w:t>
      </w:r>
      <w:hyperlink r:id="rId11" w:history="1">
        <w:r w:rsidRPr="008D218E">
          <w:rPr>
            <w:rStyle w:val="Hyperlink"/>
            <w:rFonts w:ascii="Minion Pro" w:hAnsi="Minion Pro"/>
            <w:color w:val="auto"/>
            <w:sz w:val="20"/>
            <w:szCs w:val="20"/>
            <w:u w:val="none"/>
          </w:rPr>
          <w:t>@lueg.de</w:t>
        </w:r>
      </w:hyperlink>
      <w:r w:rsidRPr="008D218E">
        <w:tab/>
      </w:r>
      <w:r w:rsidRPr="008D218E">
        <w:tab/>
      </w:r>
      <w:r w:rsidRPr="008D218E">
        <w:tab/>
      </w:r>
      <w:r w:rsidRPr="008D218E">
        <w:tab/>
      </w:r>
      <w:r w:rsidR="00D40C74" w:rsidRPr="008D218E">
        <w:rPr>
          <w:rFonts w:ascii="Minion Pro" w:hAnsi="Minion Pro"/>
          <w:sz w:val="20"/>
          <w:szCs w:val="20"/>
        </w:rPr>
        <w:t>Mail silvia.micha@lueg.de</w:t>
      </w:r>
    </w:p>
    <w:p w14:paraId="6564DA1E" w14:textId="77777777" w:rsidR="005E6A0F" w:rsidRPr="008D218E" w:rsidRDefault="005E6A0F" w:rsidP="005E6A0F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</w:p>
    <w:p w14:paraId="69109B4B" w14:textId="77777777" w:rsidR="00D40C74" w:rsidRDefault="00D40C74" w:rsidP="005E6A0F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</w:p>
    <w:p w14:paraId="3D2289C0" w14:textId="77777777" w:rsidR="00135488" w:rsidRPr="008D218E" w:rsidRDefault="00135488" w:rsidP="005E6A0F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</w:p>
    <w:p w14:paraId="710B6E1A" w14:textId="77777777" w:rsidR="000514FD" w:rsidRPr="008D218E" w:rsidRDefault="000514FD" w:rsidP="00862DE5">
      <w:pPr>
        <w:widowControl w:val="0"/>
        <w:rPr>
          <w:rFonts w:ascii="Minion Pro" w:hAnsi="Minion Pro"/>
          <w:b/>
          <w:bCs/>
          <w:sz w:val="20"/>
          <w:szCs w:val="20"/>
        </w:rPr>
      </w:pPr>
    </w:p>
    <w:p w14:paraId="5E8BD61A" w14:textId="77777777" w:rsidR="00F928AB" w:rsidRPr="00862DE5" w:rsidRDefault="00F928AB" w:rsidP="00F928AB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  <w:r>
        <w:rPr>
          <w:rFonts w:ascii="Minion Pro" w:hAnsi="Minion Pro"/>
          <w:b/>
          <w:bCs/>
          <w:sz w:val="20"/>
          <w:szCs w:val="20"/>
        </w:rPr>
        <w:t>Mehr als Mercedes-Benz, mehr als das Ruhrgebiet</w:t>
      </w:r>
    </w:p>
    <w:p w14:paraId="35A18A9F" w14:textId="77777777" w:rsidR="00F928AB" w:rsidRPr="00DE066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 w:rsidRPr="00DE0661">
        <w:rPr>
          <w:rFonts w:ascii="Minion Pro" w:hAnsi="Minion Pro"/>
          <w:bCs/>
          <w:sz w:val="20"/>
          <w:szCs w:val="20"/>
        </w:rPr>
        <w:t xml:space="preserve">Die Fahrzeug-Werke LUEG AG ist </w:t>
      </w:r>
      <w:r>
        <w:rPr>
          <w:rFonts w:ascii="Minion Pro" w:hAnsi="Minion Pro"/>
          <w:bCs/>
          <w:sz w:val="20"/>
          <w:szCs w:val="20"/>
        </w:rPr>
        <w:t>einer der größten</w:t>
      </w:r>
      <w:r w:rsidRPr="00DE0661">
        <w:rPr>
          <w:rFonts w:ascii="Minion Pro" w:hAnsi="Minion Pro"/>
          <w:bCs/>
          <w:sz w:val="20"/>
          <w:szCs w:val="20"/>
        </w:rPr>
        <w:t xml:space="preserve"> Vertriebs- und Servicepartner der Daimler AG in</w:t>
      </w:r>
    </w:p>
    <w:p w14:paraId="114FD42D" w14:textId="77777777" w:rsidR="00F928AB" w:rsidRPr="00DE066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>
        <w:rPr>
          <w:rFonts w:ascii="Minion Pro" w:hAnsi="Minion Pro"/>
          <w:bCs/>
          <w:sz w:val="20"/>
          <w:szCs w:val="20"/>
        </w:rPr>
        <w:t>Deutschland – mit 17</w:t>
      </w:r>
      <w:r w:rsidRPr="00DE0661">
        <w:rPr>
          <w:rFonts w:ascii="Minion Pro" w:hAnsi="Minion Pro"/>
          <w:bCs/>
          <w:sz w:val="20"/>
          <w:szCs w:val="20"/>
        </w:rPr>
        <w:t xml:space="preserve"> Mercedes-Benz Centern im Ruhrgebiet und in Sachsen. Aus der 1868 gegründeten</w:t>
      </w:r>
    </w:p>
    <w:p w14:paraId="3E8B70BB" w14:textId="752F3913" w:rsidR="0022218A" w:rsidRPr="008E22C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 w:rsidRPr="00DE0661">
        <w:rPr>
          <w:rFonts w:ascii="Minion Pro" w:hAnsi="Minion Pro"/>
          <w:bCs/>
          <w:sz w:val="20"/>
          <w:szCs w:val="20"/>
        </w:rPr>
        <w:t>Wagenfabrik ist ein Konzern mit 1</w:t>
      </w:r>
      <w:r w:rsidR="00931763">
        <w:rPr>
          <w:rFonts w:ascii="Minion Pro" w:hAnsi="Minion Pro"/>
          <w:bCs/>
          <w:sz w:val="20"/>
          <w:szCs w:val="20"/>
        </w:rPr>
        <w:t>3</w:t>
      </w:r>
      <w:r w:rsidRPr="00DE0661">
        <w:rPr>
          <w:rFonts w:ascii="Minion Pro" w:hAnsi="Minion Pro"/>
          <w:bCs/>
          <w:sz w:val="20"/>
          <w:szCs w:val="20"/>
        </w:rPr>
        <w:t xml:space="preserve"> Gesellschaften, über 30 Sta</w:t>
      </w:r>
      <w:r>
        <w:rPr>
          <w:rFonts w:ascii="Minion Pro" w:hAnsi="Minion Pro"/>
          <w:bCs/>
          <w:sz w:val="20"/>
          <w:szCs w:val="20"/>
        </w:rPr>
        <w:t xml:space="preserve">ndorten und </w:t>
      </w:r>
      <w:r w:rsidR="005137A6">
        <w:rPr>
          <w:rFonts w:ascii="Minion Pro" w:hAnsi="Minion Pro"/>
          <w:bCs/>
          <w:sz w:val="20"/>
          <w:szCs w:val="20"/>
        </w:rPr>
        <w:t>rund</w:t>
      </w:r>
      <w:r>
        <w:rPr>
          <w:rFonts w:ascii="Minion Pro" w:hAnsi="Minion Pro"/>
          <w:bCs/>
          <w:sz w:val="20"/>
          <w:szCs w:val="20"/>
        </w:rPr>
        <w:t xml:space="preserve"> 1.400 Beschäftigten </w:t>
      </w:r>
      <w:r w:rsidRPr="00DE0661">
        <w:rPr>
          <w:rFonts w:ascii="Minion Pro" w:hAnsi="Minion Pro"/>
          <w:bCs/>
          <w:sz w:val="20"/>
          <w:szCs w:val="20"/>
        </w:rPr>
        <w:t xml:space="preserve">entstanden. Mit </w:t>
      </w:r>
      <w:r w:rsidR="009E49C0">
        <w:rPr>
          <w:rFonts w:ascii="Minion Pro" w:hAnsi="Minion Pro"/>
          <w:bCs/>
          <w:sz w:val="20"/>
          <w:szCs w:val="20"/>
        </w:rPr>
        <w:t>acht</w:t>
      </w:r>
      <w:r w:rsidRPr="00DE0661">
        <w:rPr>
          <w:rFonts w:ascii="Minion Pro" w:hAnsi="Minion Pro"/>
          <w:bCs/>
          <w:sz w:val="20"/>
          <w:szCs w:val="20"/>
        </w:rPr>
        <w:t xml:space="preserve"> Automobilmarken deckt LUEG das gesamte Spektrum ab: von Mercedes-Benz über Opel</w:t>
      </w:r>
      <w:r>
        <w:rPr>
          <w:rFonts w:ascii="Minion Pro" w:hAnsi="Minion Pro"/>
          <w:bCs/>
          <w:sz w:val="20"/>
          <w:szCs w:val="20"/>
        </w:rPr>
        <w:t xml:space="preserve"> und</w:t>
      </w:r>
      <w:r w:rsidRPr="00DE0661">
        <w:rPr>
          <w:rFonts w:ascii="Minion Pro" w:hAnsi="Minion Pro"/>
          <w:bCs/>
          <w:sz w:val="20"/>
          <w:szCs w:val="20"/>
        </w:rPr>
        <w:t xml:space="preserve"> Volvo bis zu Ferrari und Maserati, vom Kleinstwagen smart bis zu Lkw und Bussen.</w:t>
      </w:r>
    </w:p>
    <w:sectPr w:rsidR="0022218A" w:rsidRPr="008E22C1" w:rsidSect="00EE53D3">
      <w:headerReference w:type="default" r:id="rId12"/>
      <w:footerReference w:type="default" r:id="rId13"/>
      <w:pgSz w:w="11900" w:h="16840"/>
      <w:pgMar w:top="3119" w:right="226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0EB65" w14:textId="77777777" w:rsidR="005D209F" w:rsidRDefault="005D209F">
      <w:r>
        <w:separator/>
      </w:r>
    </w:p>
  </w:endnote>
  <w:endnote w:type="continuationSeparator" w:id="0">
    <w:p w14:paraId="29AB9D5A" w14:textId="77777777" w:rsidR="005D209F" w:rsidRDefault="005D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FoundryJournalBook">
    <w:panose1 w:val="02000400000000000000"/>
    <w:charset w:val="00"/>
    <w:family w:val="auto"/>
    <w:pitch w:val="variable"/>
    <w:sig w:usb0="80000027" w:usb1="0000004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6872" w14:textId="77777777" w:rsidR="002B1DA4" w:rsidRPr="005E6A0F" w:rsidRDefault="002B1DA4" w:rsidP="00C24D65">
    <w:pPr>
      <w:pStyle w:val="Fuzeile"/>
      <w:ind w:left="-142"/>
      <w:rPr>
        <w:rFonts w:ascii="Minion Pro" w:hAnsi="Minion Pro"/>
        <w:sz w:val="14"/>
        <w:szCs w:val="14"/>
      </w:rPr>
    </w:pPr>
    <w:r w:rsidRPr="005E6A0F">
      <w:rPr>
        <w:rFonts w:ascii="Minion Pro" w:hAnsi="Minion Pro"/>
        <w:sz w:val="14"/>
        <w:szCs w:val="14"/>
      </w:rPr>
      <w:t xml:space="preserve">Mercedes-Benz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smart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Ferrari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Maserati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Opel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Volvo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D9F1" w14:textId="77777777" w:rsidR="005D209F" w:rsidRDefault="005D209F">
      <w:r>
        <w:separator/>
      </w:r>
    </w:p>
  </w:footnote>
  <w:footnote w:type="continuationSeparator" w:id="0">
    <w:p w14:paraId="27E4DE9F" w14:textId="77777777" w:rsidR="005D209F" w:rsidRDefault="005D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318E" w14:textId="77777777" w:rsidR="002B1DA4" w:rsidRDefault="002B1DA4" w:rsidP="00BD707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7D02D6" wp14:editId="4EE2A3A2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56500" cy="10087610"/>
          <wp:effectExtent l="19050" t="0" r="6350" b="0"/>
          <wp:wrapNone/>
          <wp:docPr id="7" name="Bild 2" descr="Beschreibung: LUEG_Pressebogen 10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UEG_Pressebogen 10-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724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08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4D"/>
    <w:rsid w:val="00001660"/>
    <w:rsid w:val="00001AAA"/>
    <w:rsid w:val="00004413"/>
    <w:rsid w:val="000046DC"/>
    <w:rsid w:val="00010030"/>
    <w:rsid w:val="000116F1"/>
    <w:rsid w:val="000155E3"/>
    <w:rsid w:val="00016A46"/>
    <w:rsid w:val="00020ED8"/>
    <w:rsid w:val="00021AA5"/>
    <w:rsid w:val="00021CEB"/>
    <w:rsid w:val="00022C23"/>
    <w:rsid w:val="00022FB1"/>
    <w:rsid w:val="00023C85"/>
    <w:rsid w:val="000245C6"/>
    <w:rsid w:val="00024CF7"/>
    <w:rsid w:val="000252E7"/>
    <w:rsid w:val="000254DE"/>
    <w:rsid w:val="00026BCE"/>
    <w:rsid w:val="0003089A"/>
    <w:rsid w:val="0003205B"/>
    <w:rsid w:val="00032B9C"/>
    <w:rsid w:val="0003320C"/>
    <w:rsid w:val="00033BFA"/>
    <w:rsid w:val="000402BD"/>
    <w:rsid w:val="00044B01"/>
    <w:rsid w:val="00044CE7"/>
    <w:rsid w:val="0004662B"/>
    <w:rsid w:val="00047771"/>
    <w:rsid w:val="00050338"/>
    <w:rsid w:val="000514FD"/>
    <w:rsid w:val="00054759"/>
    <w:rsid w:val="00054B8B"/>
    <w:rsid w:val="00056BA4"/>
    <w:rsid w:val="00060A79"/>
    <w:rsid w:val="00063721"/>
    <w:rsid w:val="00064932"/>
    <w:rsid w:val="00067E2E"/>
    <w:rsid w:val="00071E78"/>
    <w:rsid w:val="00072D30"/>
    <w:rsid w:val="00073221"/>
    <w:rsid w:val="00073FB3"/>
    <w:rsid w:val="00074E7B"/>
    <w:rsid w:val="00075448"/>
    <w:rsid w:val="000756F6"/>
    <w:rsid w:val="000757FB"/>
    <w:rsid w:val="000818E7"/>
    <w:rsid w:val="00081E6F"/>
    <w:rsid w:val="00083978"/>
    <w:rsid w:val="000855FD"/>
    <w:rsid w:val="00092721"/>
    <w:rsid w:val="00092753"/>
    <w:rsid w:val="000929CA"/>
    <w:rsid w:val="00095231"/>
    <w:rsid w:val="00097463"/>
    <w:rsid w:val="000A0FE2"/>
    <w:rsid w:val="000A235D"/>
    <w:rsid w:val="000A38DE"/>
    <w:rsid w:val="000A593E"/>
    <w:rsid w:val="000B1634"/>
    <w:rsid w:val="000B3DB0"/>
    <w:rsid w:val="000B46A2"/>
    <w:rsid w:val="000B7C3C"/>
    <w:rsid w:val="000C0BBA"/>
    <w:rsid w:val="000C0D72"/>
    <w:rsid w:val="000C5E5E"/>
    <w:rsid w:val="000C5F69"/>
    <w:rsid w:val="000C74D4"/>
    <w:rsid w:val="000D2D46"/>
    <w:rsid w:val="000E0631"/>
    <w:rsid w:val="000E0763"/>
    <w:rsid w:val="000E2C79"/>
    <w:rsid w:val="000E3D68"/>
    <w:rsid w:val="000E4672"/>
    <w:rsid w:val="000E4F48"/>
    <w:rsid w:val="000E64E2"/>
    <w:rsid w:val="000E679E"/>
    <w:rsid w:val="000E73FE"/>
    <w:rsid w:val="000E7AEC"/>
    <w:rsid w:val="000F0F17"/>
    <w:rsid w:val="000F11C4"/>
    <w:rsid w:val="000F134B"/>
    <w:rsid w:val="000F1BE5"/>
    <w:rsid w:val="000F27FA"/>
    <w:rsid w:val="000F698B"/>
    <w:rsid w:val="0010041D"/>
    <w:rsid w:val="0010578B"/>
    <w:rsid w:val="0011069E"/>
    <w:rsid w:val="0011083A"/>
    <w:rsid w:val="00110E0F"/>
    <w:rsid w:val="00110FBF"/>
    <w:rsid w:val="00111584"/>
    <w:rsid w:val="001136B5"/>
    <w:rsid w:val="001273BA"/>
    <w:rsid w:val="00130C56"/>
    <w:rsid w:val="001333C8"/>
    <w:rsid w:val="001351D3"/>
    <w:rsid w:val="00135488"/>
    <w:rsid w:val="0013572F"/>
    <w:rsid w:val="001362F4"/>
    <w:rsid w:val="00137496"/>
    <w:rsid w:val="00140BD5"/>
    <w:rsid w:val="00144AB2"/>
    <w:rsid w:val="001455E8"/>
    <w:rsid w:val="00146001"/>
    <w:rsid w:val="00150425"/>
    <w:rsid w:val="00151C7A"/>
    <w:rsid w:val="00153372"/>
    <w:rsid w:val="0015599A"/>
    <w:rsid w:val="00162962"/>
    <w:rsid w:val="00164773"/>
    <w:rsid w:val="001648AA"/>
    <w:rsid w:val="001666CC"/>
    <w:rsid w:val="00167FA7"/>
    <w:rsid w:val="0017184F"/>
    <w:rsid w:val="0017468C"/>
    <w:rsid w:val="0017616F"/>
    <w:rsid w:val="001768B3"/>
    <w:rsid w:val="00177D22"/>
    <w:rsid w:val="00180F8A"/>
    <w:rsid w:val="00181913"/>
    <w:rsid w:val="00183140"/>
    <w:rsid w:val="00185429"/>
    <w:rsid w:val="00186295"/>
    <w:rsid w:val="00186F1B"/>
    <w:rsid w:val="00187C6D"/>
    <w:rsid w:val="00191312"/>
    <w:rsid w:val="00192C59"/>
    <w:rsid w:val="0019358D"/>
    <w:rsid w:val="00195C8F"/>
    <w:rsid w:val="001965EE"/>
    <w:rsid w:val="00197AAF"/>
    <w:rsid w:val="001A07E3"/>
    <w:rsid w:val="001A0BBB"/>
    <w:rsid w:val="001A0EFD"/>
    <w:rsid w:val="001A1C88"/>
    <w:rsid w:val="001A3647"/>
    <w:rsid w:val="001A4D0D"/>
    <w:rsid w:val="001A54D7"/>
    <w:rsid w:val="001B1645"/>
    <w:rsid w:val="001B698B"/>
    <w:rsid w:val="001B69EC"/>
    <w:rsid w:val="001B7A3E"/>
    <w:rsid w:val="001C0454"/>
    <w:rsid w:val="001C24A5"/>
    <w:rsid w:val="001C2DFE"/>
    <w:rsid w:val="001C34F3"/>
    <w:rsid w:val="001C36A3"/>
    <w:rsid w:val="001C5EB9"/>
    <w:rsid w:val="001C6020"/>
    <w:rsid w:val="001C6ADE"/>
    <w:rsid w:val="001D0E47"/>
    <w:rsid w:val="001D7EC3"/>
    <w:rsid w:val="001E02EA"/>
    <w:rsid w:val="001E0E7C"/>
    <w:rsid w:val="001E336F"/>
    <w:rsid w:val="001E42DE"/>
    <w:rsid w:val="001E4C41"/>
    <w:rsid w:val="001F235C"/>
    <w:rsid w:val="001F6F97"/>
    <w:rsid w:val="001F7150"/>
    <w:rsid w:val="0020067E"/>
    <w:rsid w:val="00200A17"/>
    <w:rsid w:val="00200C8C"/>
    <w:rsid w:val="002018AA"/>
    <w:rsid w:val="00201EF3"/>
    <w:rsid w:val="00207665"/>
    <w:rsid w:val="00210348"/>
    <w:rsid w:val="0021060B"/>
    <w:rsid w:val="002131D2"/>
    <w:rsid w:val="0021342A"/>
    <w:rsid w:val="00215FE3"/>
    <w:rsid w:val="002166A3"/>
    <w:rsid w:val="00216CA5"/>
    <w:rsid w:val="00217C6C"/>
    <w:rsid w:val="00220C77"/>
    <w:rsid w:val="002212CC"/>
    <w:rsid w:val="00221C3B"/>
    <w:rsid w:val="0022218A"/>
    <w:rsid w:val="00222EF4"/>
    <w:rsid w:val="00224934"/>
    <w:rsid w:val="00230FF3"/>
    <w:rsid w:val="00232533"/>
    <w:rsid w:val="0023379C"/>
    <w:rsid w:val="002357B3"/>
    <w:rsid w:val="00237D31"/>
    <w:rsid w:val="00242C84"/>
    <w:rsid w:val="00244175"/>
    <w:rsid w:val="002447CE"/>
    <w:rsid w:val="00246B50"/>
    <w:rsid w:val="00247FD5"/>
    <w:rsid w:val="002557D4"/>
    <w:rsid w:val="00257422"/>
    <w:rsid w:val="002576D6"/>
    <w:rsid w:val="00262D34"/>
    <w:rsid w:val="002630A9"/>
    <w:rsid w:val="00266654"/>
    <w:rsid w:val="00277BFD"/>
    <w:rsid w:val="00281D32"/>
    <w:rsid w:val="00290E5A"/>
    <w:rsid w:val="00293B37"/>
    <w:rsid w:val="002943FA"/>
    <w:rsid w:val="00294531"/>
    <w:rsid w:val="002A1DDF"/>
    <w:rsid w:val="002A4232"/>
    <w:rsid w:val="002A4C11"/>
    <w:rsid w:val="002A5A3E"/>
    <w:rsid w:val="002A669F"/>
    <w:rsid w:val="002B1DA4"/>
    <w:rsid w:val="002B30C5"/>
    <w:rsid w:val="002B730A"/>
    <w:rsid w:val="002C3318"/>
    <w:rsid w:val="002C41ED"/>
    <w:rsid w:val="002C4349"/>
    <w:rsid w:val="002C60F0"/>
    <w:rsid w:val="002C6F3B"/>
    <w:rsid w:val="002D1F30"/>
    <w:rsid w:val="002D2102"/>
    <w:rsid w:val="002D2FCE"/>
    <w:rsid w:val="002D472D"/>
    <w:rsid w:val="002D4D0A"/>
    <w:rsid w:val="002D7D1D"/>
    <w:rsid w:val="002E2B96"/>
    <w:rsid w:val="002E3418"/>
    <w:rsid w:val="002E59CE"/>
    <w:rsid w:val="002F082F"/>
    <w:rsid w:val="002F0B9E"/>
    <w:rsid w:val="002F32DC"/>
    <w:rsid w:val="00303407"/>
    <w:rsid w:val="0030470D"/>
    <w:rsid w:val="00306456"/>
    <w:rsid w:val="00310DAD"/>
    <w:rsid w:val="00311B50"/>
    <w:rsid w:val="00312568"/>
    <w:rsid w:val="00312A8A"/>
    <w:rsid w:val="003135EB"/>
    <w:rsid w:val="003173D2"/>
    <w:rsid w:val="0032003D"/>
    <w:rsid w:val="00322643"/>
    <w:rsid w:val="00322CFD"/>
    <w:rsid w:val="00322E0E"/>
    <w:rsid w:val="0032399B"/>
    <w:rsid w:val="00327EAD"/>
    <w:rsid w:val="00327F1F"/>
    <w:rsid w:val="0033175C"/>
    <w:rsid w:val="00331BD6"/>
    <w:rsid w:val="00331D66"/>
    <w:rsid w:val="00332172"/>
    <w:rsid w:val="003347A1"/>
    <w:rsid w:val="003363F2"/>
    <w:rsid w:val="00337FF8"/>
    <w:rsid w:val="0034131B"/>
    <w:rsid w:val="003452B6"/>
    <w:rsid w:val="003452FC"/>
    <w:rsid w:val="00345B0E"/>
    <w:rsid w:val="003525DD"/>
    <w:rsid w:val="003541BC"/>
    <w:rsid w:val="003562B4"/>
    <w:rsid w:val="0035795E"/>
    <w:rsid w:val="0036467E"/>
    <w:rsid w:val="0037052D"/>
    <w:rsid w:val="00370D6A"/>
    <w:rsid w:val="00375053"/>
    <w:rsid w:val="00386494"/>
    <w:rsid w:val="0039145C"/>
    <w:rsid w:val="00392963"/>
    <w:rsid w:val="003941C5"/>
    <w:rsid w:val="00394BBC"/>
    <w:rsid w:val="00395A37"/>
    <w:rsid w:val="00396392"/>
    <w:rsid w:val="003A0CC7"/>
    <w:rsid w:val="003A12A1"/>
    <w:rsid w:val="003A4FFE"/>
    <w:rsid w:val="003A69DC"/>
    <w:rsid w:val="003A73F6"/>
    <w:rsid w:val="003A749A"/>
    <w:rsid w:val="003A76C4"/>
    <w:rsid w:val="003C12AE"/>
    <w:rsid w:val="003C40DA"/>
    <w:rsid w:val="003C4CB8"/>
    <w:rsid w:val="003C5CF6"/>
    <w:rsid w:val="003C6947"/>
    <w:rsid w:val="003D1530"/>
    <w:rsid w:val="003D541E"/>
    <w:rsid w:val="003D5462"/>
    <w:rsid w:val="003D7483"/>
    <w:rsid w:val="003D74E9"/>
    <w:rsid w:val="003D7623"/>
    <w:rsid w:val="003E2808"/>
    <w:rsid w:val="003E3D88"/>
    <w:rsid w:val="003E57CF"/>
    <w:rsid w:val="003E595F"/>
    <w:rsid w:val="003E71BF"/>
    <w:rsid w:val="003E7584"/>
    <w:rsid w:val="003F5564"/>
    <w:rsid w:val="003F755A"/>
    <w:rsid w:val="00400AD2"/>
    <w:rsid w:val="00401FB3"/>
    <w:rsid w:val="004049BD"/>
    <w:rsid w:val="00404F0D"/>
    <w:rsid w:val="00405195"/>
    <w:rsid w:val="00405889"/>
    <w:rsid w:val="00405A30"/>
    <w:rsid w:val="00407966"/>
    <w:rsid w:val="00407F67"/>
    <w:rsid w:val="00411EDB"/>
    <w:rsid w:val="004121C4"/>
    <w:rsid w:val="00416B5E"/>
    <w:rsid w:val="004202AF"/>
    <w:rsid w:val="0042196F"/>
    <w:rsid w:val="00422CFF"/>
    <w:rsid w:val="00423CA4"/>
    <w:rsid w:val="00425697"/>
    <w:rsid w:val="00425E93"/>
    <w:rsid w:val="00427E22"/>
    <w:rsid w:val="00431DA4"/>
    <w:rsid w:val="00437E3E"/>
    <w:rsid w:val="004416AA"/>
    <w:rsid w:val="004418AD"/>
    <w:rsid w:val="00443DA4"/>
    <w:rsid w:val="00444DBD"/>
    <w:rsid w:val="00444F86"/>
    <w:rsid w:val="00445680"/>
    <w:rsid w:val="0044784D"/>
    <w:rsid w:val="004518AD"/>
    <w:rsid w:val="00452B29"/>
    <w:rsid w:val="0045738C"/>
    <w:rsid w:val="004638FB"/>
    <w:rsid w:val="004669CD"/>
    <w:rsid w:val="00466E2E"/>
    <w:rsid w:val="00467B89"/>
    <w:rsid w:val="0047110D"/>
    <w:rsid w:val="00471270"/>
    <w:rsid w:val="004724F1"/>
    <w:rsid w:val="0047380B"/>
    <w:rsid w:val="004753BC"/>
    <w:rsid w:val="00475820"/>
    <w:rsid w:val="00476A99"/>
    <w:rsid w:val="00480471"/>
    <w:rsid w:val="004805A9"/>
    <w:rsid w:val="0048400E"/>
    <w:rsid w:val="004920CF"/>
    <w:rsid w:val="004937FF"/>
    <w:rsid w:val="004949FA"/>
    <w:rsid w:val="00495A7C"/>
    <w:rsid w:val="00495F8C"/>
    <w:rsid w:val="004A3D31"/>
    <w:rsid w:val="004B514D"/>
    <w:rsid w:val="004B5CAA"/>
    <w:rsid w:val="004B7A17"/>
    <w:rsid w:val="004C0F49"/>
    <w:rsid w:val="004C2196"/>
    <w:rsid w:val="004C6A55"/>
    <w:rsid w:val="004D0F51"/>
    <w:rsid w:val="004D1048"/>
    <w:rsid w:val="004D4374"/>
    <w:rsid w:val="004D67C2"/>
    <w:rsid w:val="004D7BC1"/>
    <w:rsid w:val="004E17A3"/>
    <w:rsid w:val="004E221A"/>
    <w:rsid w:val="004E2F4C"/>
    <w:rsid w:val="004E36B9"/>
    <w:rsid w:val="004E4108"/>
    <w:rsid w:val="004E43E1"/>
    <w:rsid w:val="004E549A"/>
    <w:rsid w:val="004E67FE"/>
    <w:rsid w:val="004F1EA1"/>
    <w:rsid w:val="004F273D"/>
    <w:rsid w:val="004F5F99"/>
    <w:rsid w:val="004F7092"/>
    <w:rsid w:val="00501349"/>
    <w:rsid w:val="005019C5"/>
    <w:rsid w:val="00502A03"/>
    <w:rsid w:val="00504FCB"/>
    <w:rsid w:val="00505867"/>
    <w:rsid w:val="00506C63"/>
    <w:rsid w:val="005070E5"/>
    <w:rsid w:val="00510317"/>
    <w:rsid w:val="005109E4"/>
    <w:rsid w:val="005137A6"/>
    <w:rsid w:val="00513DAA"/>
    <w:rsid w:val="0051544E"/>
    <w:rsid w:val="005162FA"/>
    <w:rsid w:val="005257EA"/>
    <w:rsid w:val="005304E6"/>
    <w:rsid w:val="005311B2"/>
    <w:rsid w:val="0053551D"/>
    <w:rsid w:val="005422E6"/>
    <w:rsid w:val="00543514"/>
    <w:rsid w:val="00545DBA"/>
    <w:rsid w:val="0054662E"/>
    <w:rsid w:val="005476AE"/>
    <w:rsid w:val="00547D0A"/>
    <w:rsid w:val="0055169D"/>
    <w:rsid w:val="005518E6"/>
    <w:rsid w:val="00555090"/>
    <w:rsid w:val="005556A5"/>
    <w:rsid w:val="00561A3D"/>
    <w:rsid w:val="00563E93"/>
    <w:rsid w:val="00565B31"/>
    <w:rsid w:val="00567B2C"/>
    <w:rsid w:val="00567BCA"/>
    <w:rsid w:val="005746F0"/>
    <w:rsid w:val="00575191"/>
    <w:rsid w:val="00575C23"/>
    <w:rsid w:val="00577B4F"/>
    <w:rsid w:val="005822A0"/>
    <w:rsid w:val="00583148"/>
    <w:rsid w:val="0058438C"/>
    <w:rsid w:val="00584BF2"/>
    <w:rsid w:val="00584D1C"/>
    <w:rsid w:val="00586862"/>
    <w:rsid w:val="0058743B"/>
    <w:rsid w:val="00587586"/>
    <w:rsid w:val="00593A29"/>
    <w:rsid w:val="005950D4"/>
    <w:rsid w:val="00596F4B"/>
    <w:rsid w:val="005A134D"/>
    <w:rsid w:val="005A253B"/>
    <w:rsid w:val="005A26A7"/>
    <w:rsid w:val="005A34BC"/>
    <w:rsid w:val="005B2764"/>
    <w:rsid w:val="005B6302"/>
    <w:rsid w:val="005B7FCF"/>
    <w:rsid w:val="005C0F1D"/>
    <w:rsid w:val="005C262E"/>
    <w:rsid w:val="005C55AB"/>
    <w:rsid w:val="005D0341"/>
    <w:rsid w:val="005D0464"/>
    <w:rsid w:val="005D0C3E"/>
    <w:rsid w:val="005D209F"/>
    <w:rsid w:val="005E03F9"/>
    <w:rsid w:val="005E2ABD"/>
    <w:rsid w:val="005E41A9"/>
    <w:rsid w:val="005E6A0F"/>
    <w:rsid w:val="005F1A52"/>
    <w:rsid w:val="005F1FC2"/>
    <w:rsid w:val="005F3131"/>
    <w:rsid w:val="005F5B4D"/>
    <w:rsid w:val="00601CD9"/>
    <w:rsid w:val="00604457"/>
    <w:rsid w:val="0061034B"/>
    <w:rsid w:val="0061241C"/>
    <w:rsid w:val="0061351E"/>
    <w:rsid w:val="00616FA5"/>
    <w:rsid w:val="00616FEA"/>
    <w:rsid w:val="00617834"/>
    <w:rsid w:val="00617CB5"/>
    <w:rsid w:val="00621E04"/>
    <w:rsid w:val="00625F19"/>
    <w:rsid w:val="00626747"/>
    <w:rsid w:val="00630ABF"/>
    <w:rsid w:val="006336CD"/>
    <w:rsid w:val="0063593C"/>
    <w:rsid w:val="006454C7"/>
    <w:rsid w:val="00646BD5"/>
    <w:rsid w:val="00647375"/>
    <w:rsid w:val="00651808"/>
    <w:rsid w:val="0065504F"/>
    <w:rsid w:val="006555DC"/>
    <w:rsid w:val="00657C41"/>
    <w:rsid w:val="00657E40"/>
    <w:rsid w:val="0066115D"/>
    <w:rsid w:val="00661BD7"/>
    <w:rsid w:val="006707FA"/>
    <w:rsid w:val="0067314E"/>
    <w:rsid w:val="0067694B"/>
    <w:rsid w:val="0068216B"/>
    <w:rsid w:val="00682516"/>
    <w:rsid w:val="006912A8"/>
    <w:rsid w:val="00693259"/>
    <w:rsid w:val="00694A9D"/>
    <w:rsid w:val="006950C7"/>
    <w:rsid w:val="0069641B"/>
    <w:rsid w:val="00696607"/>
    <w:rsid w:val="006A3488"/>
    <w:rsid w:val="006A594E"/>
    <w:rsid w:val="006A6F6E"/>
    <w:rsid w:val="006A77B1"/>
    <w:rsid w:val="006B0316"/>
    <w:rsid w:val="006B21E9"/>
    <w:rsid w:val="006B2C93"/>
    <w:rsid w:val="006B5F96"/>
    <w:rsid w:val="006C10A4"/>
    <w:rsid w:val="006C2237"/>
    <w:rsid w:val="006C3CBF"/>
    <w:rsid w:val="006C51C2"/>
    <w:rsid w:val="006C6877"/>
    <w:rsid w:val="006C7B8F"/>
    <w:rsid w:val="006D0FE6"/>
    <w:rsid w:val="006D2E33"/>
    <w:rsid w:val="006D3BA4"/>
    <w:rsid w:val="006D6764"/>
    <w:rsid w:val="006D6F27"/>
    <w:rsid w:val="006D773A"/>
    <w:rsid w:val="006E3F35"/>
    <w:rsid w:val="006E58AE"/>
    <w:rsid w:val="006F063D"/>
    <w:rsid w:val="006F1504"/>
    <w:rsid w:val="006F17DB"/>
    <w:rsid w:val="006F26AE"/>
    <w:rsid w:val="006F2EE9"/>
    <w:rsid w:val="006F4064"/>
    <w:rsid w:val="006F5241"/>
    <w:rsid w:val="00701BFA"/>
    <w:rsid w:val="00702BA1"/>
    <w:rsid w:val="007033A6"/>
    <w:rsid w:val="00703733"/>
    <w:rsid w:val="0070613B"/>
    <w:rsid w:val="007061C9"/>
    <w:rsid w:val="00711339"/>
    <w:rsid w:val="0071172C"/>
    <w:rsid w:val="007133A4"/>
    <w:rsid w:val="00713BB4"/>
    <w:rsid w:val="00714172"/>
    <w:rsid w:val="00716B50"/>
    <w:rsid w:val="00724E28"/>
    <w:rsid w:val="00726426"/>
    <w:rsid w:val="00730775"/>
    <w:rsid w:val="007307C8"/>
    <w:rsid w:val="00732724"/>
    <w:rsid w:val="007334D9"/>
    <w:rsid w:val="007339E2"/>
    <w:rsid w:val="00735BED"/>
    <w:rsid w:val="007376DE"/>
    <w:rsid w:val="0074114D"/>
    <w:rsid w:val="00742014"/>
    <w:rsid w:val="00745F79"/>
    <w:rsid w:val="007478B4"/>
    <w:rsid w:val="00747C45"/>
    <w:rsid w:val="00752395"/>
    <w:rsid w:val="007548F4"/>
    <w:rsid w:val="00754B99"/>
    <w:rsid w:val="00755E4C"/>
    <w:rsid w:val="007566E4"/>
    <w:rsid w:val="00757087"/>
    <w:rsid w:val="00757A0A"/>
    <w:rsid w:val="00761D25"/>
    <w:rsid w:val="007636D1"/>
    <w:rsid w:val="00764A00"/>
    <w:rsid w:val="00765F6A"/>
    <w:rsid w:val="00767274"/>
    <w:rsid w:val="0077043C"/>
    <w:rsid w:val="0077098F"/>
    <w:rsid w:val="00770A96"/>
    <w:rsid w:val="00770BBC"/>
    <w:rsid w:val="007765FE"/>
    <w:rsid w:val="00781099"/>
    <w:rsid w:val="00782ADA"/>
    <w:rsid w:val="00787483"/>
    <w:rsid w:val="00787775"/>
    <w:rsid w:val="00790B1D"/>
    <w:rsid w:val="007A2BD4"/>
    <w:rsid w:val="007A3EC5"/>
    <w:rsid w:val="007A48DA"/>
    <w:rsid w:val="007A4C1B"/>
    <w:rsid w:val="007A6D2F"/>
    <w:rsid w:val="007B03C1"/>
    <w:rsid w:val="007B16E5"/>
    <w:rsid w:val="007B20EC"/>
    <w:rsid w:val="007B47D0"/>
    <w:rsid w:val="007B5C91"/>
    <w:rsid w:val="007C027D"/>
    <w:rsid w:val="007C172C"/>
    <w:rsid w:val="007C39F8"/>
    <w:rsid w:val="007C7C48"/>
    <w:rsid w:val="007D046C"/>
    <w:rsid w:val="007D250E"/>
    <w:rsid w:val="007D2A05"/>
    <w:rsid w:val="007D4EA2"/>
    <w:rsid w:val="007D6364"/>
    <w:rsid w:val="007D6C23"/>
    <w:rsid w:val="007D78CF"/>
    <w:rsid w:val="007E1328"/>
    <w:rsid w:val="007E292F"/>
    <w:rsid w:val="007E3E0E"/>
    <w:rsid w:val="007E497A"/>
    <w:rsid w:val="007E656D"/>
    <w:rsid w:val="007E76CA"/>
    <w:rsid w:val="007F09F9"/>
    <w:rsid w:val="007F13E3"/>
    <w:rsid w:val="007F15A7"/>
    <w:rsid w:val="007F2787"/>
    <w:rsid w:val="007F3132"/>
    <w:rsid w:val="007F67A7"/>
    <w:rsid w:val="007F7F4B"/>
    <w:rsid w:val="00802EFC"/>
    <w:rsid w:val="00804469"/>
    <w:rsid w:val="0081019A"/>
    <w:rsid w:val="008118B2"/>
    <w:rsid w:val="008134EA"/>
    <w:rsid w:val="00814298"/>
    <w:rsid w:val="00817D08"/>
    <w:rsid w:val="00824B96"/>
    <w:rsid w:val="008309BB"/>
    <w:rsid w:val="00834424"/>
    <w:rsid w:val="008511F6"/>
    <w:rsid w:val="008527E4"/>
    <w:rsid w:val="00852BB5"/>
    <w:rsid w:val="008532E1"/>
    <w:rsid w:val="00854344"/>
    <w:rsid w:val="00854DDC"/>
    <w:rsid w:val="00862710"/>
    <w:rsid w:val="00862DE5"/>
    <w:rsid w:val="008654DC"/>
    <w:rsid w:val="00866C4B"/>
    <w:rsid w:val="00872A5A"/>
    <w:rsid w:val="008746BD"/>
    <w:rsid w:val="00884312"/>
    <w:rsid w:val="00884A97"/>
    <w:rsid w:val="008866D6"/>
    <w:rsid w:val="00887100"/>
    <w:rsid w:val="00887E68"/>
    <w:rsid w:val="008922F9"/>
    <w:rsid w:val="008975B0"/>
    <w:rsid w:val="008A1E08"/>
    <w:rsid w:val="008A2D0F"/>
    <w:rsid w:val="008A2D24"/>
    <w:rsid w:val="008B20CE"/>
    <w:rsid w:val="008B4B54"/>
    <w:rsid w:val="008C0A75"/>
    <w:rsid w:val="008C214C"/>
    <w:rsid w:val="008C2386"/>
    <w:rsid w:val="008C2C35"/>
    <w:rsid w:val="008C3205"/>
    <w:rsid w:val="008C5893"/>
    <w:rsid w:val="008D218E"/>
    <w:rsid w:val="008D2C6C"/>
    <w:rsid w:val="008D3DA2"/>
    <w:rsid w:val="008D3F58"/>
    <w:rsid w:val="008D4AE2"/>
    <w:rsid w:val="008D7829"/>
    <w:rsid w:val="008D7C6E"/>
    <w:rsid w:val="008E22C1"/>
    <w:rsid w:val="008E2A8B"/>
    <w:rsid w:val="008E3447"/>
    <w:rsid w:val="008E5BB5"/>
    <w:rsid w:val="008F09FF"/>
    <w:rsid w:val="008F1AC4"/>
    <w:rsid w:val="008F2850"/>
    <w:rsid w:val="008F4DC5"/>
    <w:rsid w:val="008F4F69"/>
    <w:rsid w:val="008F5DC9"/>
    <w:rsid w:val="008F7062"/>
    <w:rsid w:val="008F77E5"/>
    <w:rsid w:val="00900946"/>
    <w:rsid w:val="00903901"/>
    <w:rsid w:val="009044D5"/>
    <w:rsid w:val="009053C3"/>
    <w:rsid w:val="00907CEA"/>
    <w:rsid w:val="00910F28"/>
    <w:rsid w:val="00914C34"/>
    <w:rsid w:val="00915ECE"/>
    <w:rsid w:val="00916123"/>
    <w:rsid w:val="00916360"/>
    <w:rsid w:val="009163B7"/>
    <w:rsid w:val="00917315"/>
    <w:rsid w:val="00917715"/>
    <w:rsid w:val="00917B9B"/>
    <w:rsid w:val="0092521B"/>
    <w:rsid w:val="00925330"/>
    <w:rsid w:val="00926DFF"/>
    <w:rsid w:val="00927E2D"/>
    <w:rsid w:val="00931763"/>
    <w:rsid w:val="00932D62"/>
    <w:rsid w:val="00933B30"/>
    <w:rsid w:val="00936CE1"/>
    <w:rsid w:val="0093783C"/>
    <w:rsid w:val="00941084"/>
    <w:rsid w:val="00943EE1"/>
    <w:rsid w:val="00947A77"/>
    <w:rsid w:val="009511D0"/>
    <w:rsid w:val="00952BBC"/>
    <w:rsid w:val="00952CCC"/>
    <w:rsid w:val="00952E65"/>
    <w:rsid w:val="00953511"/>
    <w:rsid w:val="0095473D"/>
    <w:rsid w:val="00954D24"/>
    <w:rsid w:val="00955EF3"/>
    <w:rsid w:val="0095632D"/>
    <w:rsid w:val="0095749D"/>
    <w:rsid w:val="00957D3D"/>
    <w:rsid w:val="00960999"/>
    <w:rsid w:val="00960AF2"/>
    <w:rsid w:val="009614B3"/>
    <w:rsid w:val="00965121"/>
    <w:rsid w:val="009708E7"/>
    <w:rsid w:val="0097275A"/>
    <w:rsid w:val="0097336F"/>
    <w:rsid w:val="0097395F"/>
    <w:rsid w:val="00973DCA"/>
    <w:rsid w:val="0097477A"/>
    <w:rsid w:val="00976430"/>
    <w:rsid w:val="009808B3"/>
    <w:rsid w:val="009819A8"/>
    <w:rsid w:val="0098348B"/>
    <w:rsid w:val="009836F5"/>
    <w:rsid w:val="009919F6"/>
    <w:rsid w:val="009932A2"/>
    <w:rsid w:val="009944E4"/>
    <w:rsid w:val="0099577F"/>
    <w:rsid w:val="00996757"/>
    <w:rsid w:val="009974D2"/>
    <w:rsid w:val="009A359F"/>
    <w:rsid w:val="009A598E"/>
    <w:rsid w:val="009A74BB"/>
    <w:rsid w:val="009B290C"/>
    <w:rsid w:val="009B75A3"/>
    <w:rsid w:val="009B780D"/>
    <w:rsid w:val="009C2187"/>
    <w:rsid w:val="009C6ABF"/>
    <w:rsid w:val="009D18E6"/>
    <w:rsid w:val="009E06A2"/>
    <w:rsid w:val="009E07AD"/>
    <w:rsid w:val="009E3844"/>
    <w:rsid w:val="009E3E5F"/>
    <w:rsid w:val="009E4159"/>
    <w:rsid w:val="009E4213"/>
    <w:rsid w:val="009E49C0"/>
    <w:rsid w:val="009E6837"/>
    <w:rsid w:val="009F30F8"/>
    <w:rsid w:val="009F6C27"/>
    <w:rsid w:val="009F7498"/>
    <w:rsid w:val="00A0304C"/>
    <w:rsid w:val="00A05426"/>
    <w:rsid w:val="00A07E34"/>
    <w:rsid w:val="00A15429"/>
    <w:rsid w:val="00A212F3"/>
    <w:rsid w:val="00A220B8"/>
    <w:rsid w:val="00A2289D"/>
    <w:rsid w:val="00A31E1C"/>
    <w:rsid w:val="00A33CF3"/>
    <w:rsid w:val="00A34747"/>
    <w:rsid w:val="00A35285"/>
    <w:rsid w:val="00A35DCA"/>
    <w:rsid w:val="00A372E3"/>
    <w:rsid w:val="00A374D2"/>
    <w:rsid w:val="00A422D9"/>
    <w:rsid w:val="00A443F8"/>
    <w:rsid w:val="00A477B7"/>
    <w:rsid w:val="00A47D2D"/>
    <w:rsid w:val="00A5159B"/>
    <w:rsid w:val="00A537CE"/>
    <w:rsid w:val="00A55C2D"/>
    <w:rsid w:val="00A60DE4"/>
    <w:rsid w:val="00A615A6"/>
    <w:rsid w:val="00A6173D"/>
    <w:rsid w:val="00A637F5"/>
    <w:rsid w:val="00A747C3"/>
    <w:rsid w:val="00A77640"/>
    <w:rsid w:val="00A77E99"/>
    <w:rsid w:val="00A8616C"/>
    <w:rsid w:val="00A86C75"/>
    <w:rsid w:val="00A87BAB"/>
    <w:rsid w:val="00A9083A"/>
    <w:rsid w:val="00A90B55"/>
    <w:rsid w:val="00A916AA"/>
    <w:rsid w:val="00A91E83"/>
    <w:rsid w:val="00A923CE"/>
    <w:rsid w:val="00A94101"/>
    <w:rsid w:val="00A95054"/>
    <w:rsid w:val="00A959E6"/>
    <w:rsid w:val="00A96296"/>
    <w:rsid w:val="00A96ADC"/>
    <w:rsid w:val="00AA3F3E"/>
    <w:rsid w:val="00AB260B"/>
    <w:rsid w:val="00AB4F05"/>
    <w:rsid w:val="00AB57DB"/>
    <w:rsid w:val="00AB773B"/>
    <w:rsid w:val="00AC1481"/>
    <w:rsid w:val="00AC4205"/>
    <w:rsid w:val="00AD0A4E"/>
    <w:rsid w:val="00AD233C"/>
    <w:rsid w:val="00AD304A"/>
    <w:rsid w:val="00AD329D"/>
    <w:rsid w:val="00AD3C74"/>
    <w:rsid w:val="00AD56AB"/>
    <w:rsid w:val="00AD60A1"/>
    <w:rsid w:val="00AD7B6B"/>
    <w:rsid w:val="00AE0139"/>
    <w:rsid w:val="00AE203D"/>
    <w:rsid w:val="00AE4A4E"/>
    <w:rsid w:val="00AF1266"/>
    <w:rsid w:val="00AF1F4D"/>
    <w:rsid w:val="00AF5B4A"/>
    <w:rsid w:val="00B00A1A"/>
    <w:rsid w:val="00B03229"/>
    <w:rsid w:val="00B06C0A"/>
    <w:rsid w:val="00B06C24"/>
    <w:rsid w:val="00B079B9"/>
    <w:rsid w:val="00B13015"/>
    <w:rsid w:val="00B1348C"/>
    <w:rsid w:val="00B134AD"/>
    <w:rsid w:val="00B22F06"/>
    <w:rsid w:val="00B23A1F"/>
    <w:rsid w:val="00B24261"/>
    <w:rsid w:val="00B2493B"/>
    <w:rsid w:val="00B252F1"/>
    <w:rsid w:val="00B25C38"/>
    <w:rsid w:val="00B270FF"/>
    <w:rsid w:val="00B277BA"/>
    <w:rsid w:val="00B27D78"/>
    <w:rsid w:val="00B31C0E"/>
    <w:rsid w:val="00B3782C"/>
    <w:rsid w:val="00B423E2"/>
    <w:rsid w:val="00B436CE"/>
    <w:rsid w:val="00B4448E"/>
    <w:rsid w:val="00B448E6"/>
    <w:rsid w:val="00B46CFE"/>
    <w:rsid w:val="00B470A6"/>
    <w:rsid w:val="00B5064E"/>
    <w:rsid w:val="00B5269B"/>
    <w:rsid w:val="00B52F8C"/>
    <w:rsid w:val="00B543DB"/>
    <w:rsid w:val="00B563B7"/>
    <w:rsid w:val="00B56596"/>
    <w:rsid w:val="00B57858"/>
    <w:rsid w:val="00B61E6A"/>
    <w:rsid w:val="00B6469F"/>
    <w:rsid w:val="00B67C4D"/>
    <w:rsid w:val="00B734A5"/>
    <w:rsid w:val="00B73541"/>
    <w:rsid w:val="00B8433D"/>
    <w:rsid w:val="00B85AE7"/>
    <w:rsid w:val="00B86F04"/>
    <w:rsid w:val="00B8713D"/>
    <w:rsid w:val="00B902F8"/>
    <w:rsid w:val="00B91ACC"/>
    <w:rsid w:val="00B938AA"/>
    <w:rsid w:val="00B9781F"/>
    <w:rsid w:val="00BA15F2"/>
    <w:rsid w:val="00BA1D9F"/>
    <w:rsid w:val="00BA236D"/>
    <w:rsid w:val="00BA526F"/>
    <w:rsid w:val="00BA7708"/>
    <w:rsid w:val="00BB43C0"/>
    <w:rsid w:val="00BB4569"/>
    <w:rsid w:val="00BB64AA"/>
    <w:rsid w:val="00BC04EA"/>
    <w:rsid w:val="00BC05CC"/>
    <w:rsid w:val="00BC4A89"/>
    <w:rsid w:val="00BC76AA"/>
    <w:rsid w:val="00BC7850"/>
    <w:rsid w:val="00BD0330"/>
    <w:rsid w:val="00BD49F5"/>
    <w:rsid w:val="00BD4D1B"/>
    <w:rsid w:val="00BD5A4D"/>
    <w:rsid w:val="00BD5EA5"/>
    <w:rsid w:val="00BD6717"/>
    <w:rsid w:val="00BD6DA2"/>
    <w:rsid w:val="00BD707A"/>
    <w:rsid w:val="00BE0881"/>
    <w:rsid w:val="00BE185C"/>
    <w:rsid w:val="00BE1D76"/>
    <w:rsid w:val="00BE30C3"/>
    <w:rsid w:val="00BE4A19"/>
    <w:rsid w:val="00BE53F6"/>
    <w:rsid w:val="00BE67B7"/>
    <w:rsid w:val="00BF16C9"/>
    <w:rsid w:val="00BF3A5A"/>
    <w:rsid w:val="00BF3B74"/>
    <w:rsid w:val="00BF40D4"/>
    <w:rsid w:val="00BF4336"/>
    <w:rsid w:val="00BF59A1"/>
    <w:rsid w:val="00BF6035"/>
    <w:rsid w:val="00BF6577"/>
    <w:rsid w:val="00C00D37"/>
    <w:rsid w:val="00C00D98"/>
    <w:rsid w:val="00C047A0"/>
    <w:rsid w:val="00C07A6C"/>
    <w:rsid w:val="00C1198A"/>
    <w:rsid w:val="00C15522"/>
    <w:rsid w:val="00C2091B"/>
    <w:rsid w:val="00C21485"/>
    <w:rsid w:val="00C24D65"/>
    <w:rsid w:val="00C2547A"/>
    <w:rsid w:val="00C31F28"/>
    <w:rsid w:val="00C327CA"/>
    <w:rsid w:val="00C32AAF"/>
    <w:rsid w:val="00C3446B"/>
    <w:rsid w:val="00C35E3B"/>
    <w:rsid w:val="00C35F7A"/>
    <w:rsid w:val="00C37D7E"/>
    <w:rsid w:val="00C45523"/>
    <w:rsid w:val="00C548B7"/>
    <w:rsid w:val="00C61A50"/>
    <w:rsid w:val="00C621AD"/>
    <w:rsid w:val="00C62F8B"/>
    <w:rsid w:val="00C6653E"/>
    <w:rsid w:val="00C67A30"/>
    <w:rsid w:val="00C705FE"/>
    <w:rsid w:val="00C70779"/>
    <w:rsid w:val="00C71902"/>
    <w:rsid w:val="00C7432C"/>
    <w:rsid w:val="00C7516B"/>
    <w:rsid w:val="00C757E0"/>
    <w:rsid w:val="00C75F76"/>
    <w:rsid w:val="00C77589"/>
    <w:rsid w:val="00C8194D"/>
    <w:rsid w:val="00C84A00"/>
    <w:rsid w:val="00C87F6A"/>
    <w:rsid w:val="00C9365F"/>
    <w:rsid w:val="00C954DB"/>
    <w:rsid w:val="00C96B84"/>
    <w:rsid w:val="00C97162"/>
    <w:rsid w:val="00C97BF0"/>
    <w:rsid w:val="00CA0FFF"/>
    <w:rsid w:val="00CB3286"/>
    <w:rsid w:val="00CB48B5"/>
    <w:rsid w:val="00CB7F6C"/>
    <w:rsid w:val="00CC1351"/>
    <w:rsid w:val="00CC3B86"/>
    <w:rsid w:val="00CD023E"/>
    <w:rsid w:val="00CD026B"/>
    <w:rsid w:val="00CD07B6"/>
    <w:rsid w:val="00CD1476"/>
    <w:rsid w:val="00CD34B0"/>
    <w:rsid w:val="00CD6341"/>
    <w:rsid w:val="00CD6450"/>
    <w:rsid w:val="00CD7DBB"/>
    <w:rsid w:val="00CE0F46"/>
    <w:rsid w:val="00CF2855"/>
    <w:rsid w:val="00CF5762"/>
    <w:rsid w:val="00CF7EBE"/>
    <w:rsid w:val="00D02424"/>
    <w:rsid w:val="00D033C6"/>
    <w:rsid w:val="00D05734"/>
    <w:rsid w:val="00D14049"/>
    <w:rsid w:val="00D1518A"/>
    <w:rsid w:val="00D15782"/>
    <w:rsid w:val="00D17F67"/>
    <w:rsid w:val="00D25A34"/>
    <w:rsid w:val="00D25ECC"/>
    <w:rsid w:val="00D30238"/>
    <w:rsid w:val="00D31D01"/>
    <w:rsid w:val="00D36A13"/>
    <w:rsid w:val="00D40C74"/>
    <w:rsid w:val="00D412CF"/>
    <w:rsid w:val="00D443D9"/>
    <w:rsid w:val="00D44D69"/>
    <w:rsid w:val="00D45EFA"/>
    <w:rsid w:val="00D46676"/>
    <w:rsid w:val="00D50E9C"/>
    <w:rsid w:val="00D52642"/>
    <w:rsid w:val="00D52BBE"/>
    <w:rsid w:val="00D549CB"/>
    <w:rsid w:val="00D5776A"/>
    <w:rsid w:val="00D57E91"/>
    <w:rsid w:val="00D61DDF"/>
    <w:rsid w:val="00D627C7"/>
    <w:rsid w:val="00D65677"/>
    <w:rsid w:val="00D6586D"/>
    <w:rsid w:val="00D65BD9"/>
    <w:rsid w:val="00D67577"/>
    <w:rsid w:val="00D703B6"/>
    <w:rsid w:val="00D73ADE"/>
    <w:rsid w:val="00D74941"/>
    <w:rsid w:val="00D752E7"/>
    <w:rsid w:val="00D7597E"/>
    <w:rsid w:val="00D75AB8"/>
    <w:rsid w:val="00D7727B"/>
    <w:rsid w:val="00D77401"/>
    <w:rsid w:val="00D8283E"/>
    <w:rsid w:val="00D832D5"/>
    <w:rsid w:val="00D856B0"/>
    <w:rsid w:val="00D903CC"/>
    <w:rsid w:val="00D90EE1"/>
    <w:rsid w:val="00D942BF"/>
    <w:rsid w:val="00D956E3"/>
    <w:rsid w:val="00D95D99"/>
    <w:rsid w:val="00D96EF4"/>
    <w:rsid w:val="00D97F33"/>
    <w:rsid w:val="00DA0792"/>
    <w:rsid w:val="00DA18C0"/>
    <w:rsid w:val="00DA2483"/>
    <w:rsid w:val="00DA6353"/>
    <w:rsid w:val="00DB19A4"/>
    <w:rsid w:val="00DB68B0"/>
    <w:rsid w:val="00DC0357"/>
    <w:rsid w:val="00DC2173"/>
    <w:rsid w:val="00DC2BBC"/>
    <w:rsid w:val="00DC4D15"/>
    <w:rsid w:val="00DC765A"/>
    <w:rsid w:val="00DC7912"/>
    <w:rsid w:val="00DD0B4F"/>
    <w:rsid w:val="00DD3502"/>
    <w:rsid w:val="00DD5AE1"/>
    <w:rsid w:val="00DD7FED"/>
    <w:rsid w:val="00DE49B5"/>
    <w:rsid w:val="00DE7B93"/>
    <w:rsid w:val="00DF02CF"/>
    <w:rsid w:val="00DF2ABA"/>
    <w:rsid w:val="00DF3C62"/>
    <w:rsid w:val="00DF4A65"/>
    <w:rsid w:val="00DF7BDD"/>
    <w:rsid w:val="00E013D4"/>
    <w:rsid w:val="00E02B71"/>
    <w:rsid w:val="00E058F7"/>
    <w:rsid w:val="00E07D1D"/>
    <w:rsid w:val="00E1217F"/>
    <w:rsid w:val="00E13767"/>
    <w:rsid w:val="00E141B9"/>
    <w:rsid w:val="00E148E7"/>
    <w:rsid w:val="00E227D6"/>
    <w:rsid w:val="00E22DAA"/>
    <w:rsid w:val="00E2515D"/>
    <w:rsid w:val="00E27295"/>
    <w:rsid w:val="00E272D0"/>
    <w:rsid w:val="00E309A7"/>
    <w:rsid w:val="00E31432"/>
    <w:rsid w:val="00E33DE4"/>
    <w:rsid w:val="00E346EF"/>
    <w:rsid w:val="00E34F4E"/>
    <w:rsid w:val="00E36AC3"/>
    <w:rsid w:val="00E403CD"/>
    <w:rsid w:val="00E40681"/>
    <w:rsid w:val="00E42345"/>
    <w:rsid w:val="00E446AD"/>
    <w:rsid w:val="00E47197"/>
    <w:rsid w:val="00E50909"/>
    <w:rsid w:val="00E5471C"/>
    <w:rsid w:val="00E5659F"/>
    <w:rsid w:val="00E56F75"/>
    <w:rsid w:val="00E605DB"/>
    <w:rsid w:val="00E6237F"/>
    <w:rsid w:val="00E6305B"/>
    <w:rsid w:val="00E63060"/>
    <w:rsid w:val="00E647F1"/>
    <w:rsid w:val="00E65E48"/>
    <w:rsid w:val="00E7178E"/>
    <w:rsid w:val="00E717A0"/>
    <w:rsid w:val="00E71F90"/>
    <w:rsid w:val="00E73FF6"/>
    <w:rsid w:val="00E77CC3"/>
    <w:rsid w:val="00E818E1"/>
    <w:rsid w:val="00E81EB1"/>
    <w:rsid w:val="00E84CDC"/>
    <w:rsid w:val="00E92E31"/>
    <w:rsid w:val="00E94A2E"/>
    <w:rsid w:val="00E95C76"/>
    <w:rsid w:val="00E97F4B"/>
    <w:rsid w:val="00EA0559"/>
    <w:rsid w:val="00EA13D3"/>
    <w:rsid w:val="00EA613C"/>
    <w:rsid w:val="00EA6D4D"/>
    <w:rsid w:val="00EB29F1"/>
    <w:rsid w:val="00EB42CC"/>
    <w:rsid w:val="00EC0127"/>
    <w:rsid w:val="00EC02F2"/>
    <w:rsid w:val="00EC0BBB"/>
    <w:rsid w:val="00EC1590"/>
    <w:rsid w:val="00EC1B2D"/>
    <w:rsid w:val="00EC1FAA"/>
    <w:rsid w:val="00EC2695"/>
    <w:rsid w:val="00EC3AF5"/>
    <w:rsid w:val="00EC47D4"/>
    <w:rsid w:val="00EC69F7"/>
    <w:rsid w:val="00EC6AAB"/>
    <w:rsid w:val="00ED3273"/>
    <w:rsid w:val="00ED3D6A"/>
    <w:rsid w:val="00ED4423"/>
    <w:rsid w:val="00EE34F6"/>
    <w:rsid w:val="00EE53D3"/>
    <w:rsid w:val="00EE5A36"/>
    <w:rsid w:val="00EE6DFB"/>
    <w:rsid w:val="00EE7B11"/>
    <w:rsid w:val="00EF00B1"/>
    <w:rsid w:val="00EF22D2"/>
    <w:rsid w:val="00EF493B"/>
    <w:rsid w:val="00EF6823"/>
    <w:rsid w:val="00EF744D"/>
    <w:rsid w:val="00EF7F92"/>
    <w:rsid w:val="00F04898"/>
    <w:rsid w:val="00F0561F"/>
    <w:rsid w:val="00F0586A"/>
    <w:rsid w:val="00F06189"/>
    <w:rsid w:val="00F1308D"/>
    <w:rsid w:val="00F14C5E"/>
    <w:rsid w:val="00F17241"/>
    <w:rsid w:val="00F210A2"/>
    <w:rsid w:val="00F21DFE"/>
    <w:rsid w:val="00F233D0"/>
    <w:rsid w:val="00F23733"/>
    <w:rsid w:val="00F2522D"/>
    <w:rsid w:val="00F30EB8"/>
    <w:rsid w:val="00F3124A"/>
    <w:rsid w:val="00F3432A"/>
    <w:rsid w:val="00F435D2"/>
    <w:rsid w:val="00F51E75"/>
    <w:rsid w:val="00F533C1"/>
    <w:rsid w:val="00F54A7B"/>
    <w:rsid w:val="00F554D1"/>
    <w:rsid w:val="00F560F6"/>
    <w:rsid w:val="00F56E54"/>
    <w:rsid w:val="00F57FCA"/>
    <w:rsid w:val="00F604BD"/>
    <w:rsid w:val="00F66D82"/>
    <w:rsid w:val="00F67A49"/>
    <w:rsid w:val="00F67BDA"/>
    <w:rsid w:val="00F70DD1"/>
    <w:rsid w:val="00F724F3"/>
    <w:rsid w:val="00F73398"/>
    <w:rsid w:val="00F74B8F"/>
    <w:rsid w:val="00F77A5C"/>
    <w:rsid w:val="00F815F5"/>
    <w:rsid w:val="00F824B8"/>
    <w:rsid w:val="00F826E8"/>
    <w:rsid w:val="00F84CE2"/>
    <w:rsid w:val="00F85C00"/>
    <w:rsid w:val="00F87AB3"/>
    <w:rsid w:val="00F91420"/>
    <w:rsid w:val="00F924C6"/>
    <w:rsid w:val="00F928AB"/>
    <w:rsid w:val="00F9305A"/>
    <w:rsid w:val="00F96F57"/>
    <w:rsid w:val="00FA1106"/>
    <w:rsid w:val="00FA3197"/>
    <w:rsid w:val="00FA48B0"/>
    <w:rsid w:val="00FA5DEF"/>
    <w:rsid w:val="00FA78D6"/>
    <w:rsid w:val="00FB2E94"/>
    <w:rsid w:val="00FB7DAF"/>
    <w:rsid w:val="00FC21A3"/>
    <w:rsid w:val="00FD1C59"/>
    <w:rsid w:val="00FD5092"/>
    <w:rsid w:val="00FD7185"/>
    <w:rsid w:val="00FE2164"/>
    <w:rsid w:val="00FE21F7"/>
    <w:rsid w:val="00FE486B"/>
    <w:rsid w:val="00FE7A1C"/>
    <w:rsid w:val="00FF0621"/>
    <w:rsid w:val="00FF0CC1"/>
    <w:rsid w:val="00FF1050"/>
    <w:rsid w:val="00FF11CE"/>
    <w:rsid w:val="00FF3C50"/>
    <w:rsid w:val="00FF402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0BCEB4"/>
  <w15:docId w15:val="{AF327472-ABD9-41D6-83BE-0A86101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7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StandardWeb">
    <w:name w:val="Normal (Web)"/>
    <w:basedOn w:val="Standard"/>
    <w:rsid w:val="00C6653E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DE7B93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FA78D6"/>
    <w:rPr>
      <w:color w:val="800080"/>
      <w:u w:val="single"/>
    </w:rPr>
  </w:style>
  <w:style w:type="character" w:customStyle="1" w:styleId="berschrift1Zchn">
    <w:name w:val="Überschrift 1 Zchn"/>
    <w:link w:val="berschrift1"/>
    <w:rsid w:val="005E6A0F"/>
    <w:rPr>
      <w:rFonts w:ascii="Cambria" w:hAnsi="Cambria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rsid w:val="00A33C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3C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3CF3"/>
  </w:style>
  <w:style w:type="paragraph" w:styleId="Kommentarthema">
    <w:name w:val="annotation subject"/>
    <w:basedOn w:val="Kommentartext"/>
    <w:next w:val="Kommentartext"/>
    <w:link w:val="KommentarthemaZchn"/>
    <w:rsid w:val="00A33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3CF3"/>
    <w:rPr>
      <w:b/>
      <w:bCs/>
    </w:rPr>
  </w:style>
  <w:style w:type="character" w:styleId="Fett">
    <w:name w:val="Strong"/>
    <w:basedOn w:val="Absatz-Standardschriftar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prott@rdn-onlin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612D-4BC4-4FB0-909A-2265F63D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LUEG Pressemitteilung Fahrzeug-Werke LUEG AG mit neuer Vorstandsbesetzung ab 2020</vt:lpstr>
    </vt:vector>
  </TitlesOfParts>
  <Company>TypoLiner</Company>
  <LinksUpToDate>false</LinksUpToDate>
  <CharactersWithSpaces>2021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mailto:s.prott@rdn-online.de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Fahrzeug-Werke LUEG AG mit neuer Vorstandsbesetzung ab 2020</dc:title>
  <dc:creator>Micha, Silvia</dc:creator>
  <cp:keywords>Fahrzeug-Werke LUEG AG, Mercedes-Benz, Autohaus, Vorstand, Autobranche</cp:keywords>
  <cp:lastModifiedBy>Micha, Silvia</cp:lastModifiedBy>
  <cp:revision>7</cp:revision>
  <cp:lastPrinted>2019-05-22T14:04:00Z</cp:lastPrinted>
  <dcterms:created xsi:type="dcterms:W3CDTF">2019-05-22T13:19:00Z</dcterms:created>
  <dcterms:modified xsi:type="dcterms:W3CDTF">2019-05-22T14:05:00Z</dcterms:modified>
</cp:coreProperties>
</file>